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B" w:rsidRPr="00A77806" w:rsidRDefault="003B0F9B" w:rsidP="003B0F9B">
      <w:pPr>
        <w:pStyle w:val="Style61"/>
        <w:widowControl/>
        <w:spacing w:before="14"/>
        <w:ind w:left="331" w:right="1325" w:firstLine="0"/>
        <w:rPr>
          <w:rStyle w:val="FontStyle66"/>
        </w:rPr>
      </w:pPr>
      <w:r>
        <w:rPr>
          <w:rStyle w:val="FontStyle66"/>
        </w:rPr>
        <w:t xml:space="preserve">  </w:t>
      </w:r>
      <w:r w:rsidRPr="00A77806">
        <w:rPr>
          <w:rStyle w:val="FontStyle66"/>
          <w:spacing w:val="40"/>
        </w:rPr>
        <w:t>Тема:</w:t>
      </w:r>
      <w:r w:rsidRPr="00A77806">
        <w:rPr>
          <w:rStyle w:val="FontStyle66"/>
        </w:rPr>
        <w:t xml:space="preserve"> ВИДЫ РУЧНЫХ ШВОВ </w:t>
      </w:r>
    </w:p>
    <w:p w:rsidR="003B0F9B" w:rsidRPr="00A77806" w:rsidRDefault="003B0F9B" w:rsidP="003B0F9B">
      <w:pPr>
        <w:pStyle w:val="Style61"/>
        <w:widowControl/>
        <w:spacing w:before="14"/>
        <w:ind w:left="331" w:right="1325" w:firstLine="0"/>
        <w:rPr>
          <w:rStyle w:val="FontStyle66"/>
          <w:b w:val="0"/>
          <w:spacing w:val="40"/>
        </w:rPr>
      </w:pPr>
      <w:r w:rsidRPr="00A77806">
        <w:rPr>
          <w:rStyle w:val="FontStyle66"/>
          <w:b w:val="0"/>
          <w:spacing w:val="40"/>
        </w:rPr>
        <w:t>Задачи:</w:t>
      </w:r>
    </w:p>
    <w:p w:rsidR="003B0F9B" w:rsidRPr="00A77806" w:rsidRDefault="003B0F9B" w:rsidP="003B0F9B">
      <w:pPr>
        <w:pStyle w:val="Style3"/>
        <w:widowControl/>
        <w:tabs>
          <w:tab w:val="left" w:pos="499"/>
        </w:tabs>
        <w:spacing w:line="293" w:lineRule="exact"/>
        <w:ind w:left="322" w:firstLine="0"/>
        <w:jc w:val="left"/>
        <w:rPr>
          <w:rStyle w:val="FontStyle67"/>
          <w:b w:val="0"/>
        </w:rPr>
      </w:pPr>
      <w:r w:rsidRPr="00A77806">
        <w:rPr>
          <w:rStyle w:val="FontStyle67"/>
        </w:rPr>
        <w:t>-</w:t>
      </w:r>
      <w:r w:rsidRPr="00A77806">
        <w:rPr>
          <w:rStyle w:val="FontStyle67"/>
        </w:rPr>
        <w:tab/>
        <w:t>научить технике выполнения ручных швов;</w:t>
      </w:r>
    </w:p>
    <w:p w:rsidR="003B0F9B" w:rsidRDefault="003B0F9B" w:rsidP="003B0F9B">
      <w:pPr>
        <w:pStyle w:val="Style3"/>
        <w:widowControl/>
        <w:tabs>
          <w:tab w:val="left" w:pos="499"/>
        </w:tabs>
        <w:spacing w:line="293" w:lineRule="exact"/>
        <w:ind w:firstLine="0"/>
        <w:jc w:val="left"/>
        <w:rPr>
          <w:rStyle w:val="FontStyle67"/>
          <w:b w:val="0"/>
        </w:rPr>
      </w:pPr>
      <w:r w:rsidRPr="00A77806">
        <w:rPr>
          <w:rStyle w:val="FontStyle67"/>
        </w:rPr>
        <w:t>-</w:t>
      </w:r>
      <w:r w:rsidRPr="00A77806">
        <w:rPr>
          <w:rStyle w:val="FontStyle67"/>
        </w:rPr>
        <w:tab/>
        <w:t xml:space="preserve">развивать усидчивость, аккуратность в работе. </w:t>
      </w:r>
    </w:p>
    <w:p w:rsidR="003B0F9B" w:rsidRPr="00A77806" w:rsidRDefault="003B0F9B" w:rsidP="003B0F9B">
      <w:pPr>
        <w:pStyle w:val="Style3"/>
        <w:widowControl/>
        <w:tabs>
          <w:tab w:val="left" w:pos="499"/>
        </w:tabs>
        <w:spacing w:line="293" w:lineRule="exact"/>
        <w:ind w:firstLine="0"/>
        <w:jc w:val="left"/>
        <w:rPr>
          <w:rStyle w:val="FontStyle67"/>
          <w:b w:val="0"/>
        </w:rPr>
      </w:pPr>
      <w:r w:rsidRPr="00A77806">
        <w:rPr>
          <w:rStyle w:val="FontStyle67"/>
          <w:spacing w:val="40"/>
        </w:rPr>
        <w:t>Оборудование:</w:t>
      </w:r>
      <w:r w:rsidRPr="00A77806">
        <w:rPr>
          <w:rStyle w:val="FontStyle67"/>
        </w:rPr>
        <w:t xml:space="preserve"> нитки, иголки; лоскуты хлопчатобумаж</w:t>
      </w:r>
      <w:r w:rsidRPr="00A77806">
        <w:rPr>
          <w:rStyle w:val="FontStyle67"/>
        </w:rPr>
        <w:softHyphen/>
        <w:t>ной ткани; образцы швов.</w:t>
      </w:r>
    </w:p>
    <w:p w:rsidR="003B0F9B" w:rsidRPr="00A77806" w:rsidRDefault="003B0F9B" w:rsidP="003B0F9B">
      <w:pPr>
        <w:pStyle w:val="Style6"/>
        <w:widowControl/>
        <w:spacing w:before="163"/>
        <w:jc w:val="left"/>
        <w:rPr>
          <w:rStyle w:val="FontStyle66"/>
          <w:b w:val="0"/>
          <w:spacing w:val="40"/>
        </w:rPr>
      </w:pPr>
      <w:r w:rsidRPr="00A77806">
        <w:rPr>
          <w:rStyle w:val="FontStyle66"/>
          <w:b w:val="0"/>
          <w:spacing w:val="40"/>
        </w:rPr>
        <w:t>Ход</w:t>
      </w:r>
      <w:r w:rsidRPr="00A77806">
        <w:rPr>
          <w:rStyle w:val="FontStyle66"/>
          <w:b w:val="0"/>
        </w:rPr>
        <w:t xml:space="preserve"> </w:t>
      </w:r>
      <w:r w:rsidRPr="00A77806">
        <w:rPr>
          <w:rStyle w:val="FontStyle66"/>
          <w:b w:val="0"/>
          <w:spacing w:val="40"/>
        </w:rPr>
        <w:t>занятий</w:t>
      </w:r>
    </w:p>
    <w:p w:rsidR="003B0F9B" w:rsidRPr="00A77806" w:rsidRDefault="003B0F9B" w:rsidP="003B0F9B">
      <w:pPr>
        <w:pStyle w:val="Style3"/>
        <w:widowControl/>
        <w:tabs>
          <w:tab w:val="left" w:pos="533"/>
        </w:tabs>
        <w:spacing w:before="120" w:line="293" w:lineRule="exact"/>
        <w:ind w:firstLine="331"/>
        <w:jc w:val="left"/>
        <w:rPr>
          <w:rStyle w:val="FontStyle67"/>
          <w:b w:val="0"/>
        </w:rPr>
      </w:pPr>
      <w:r w:rsidRPr="00A77806">
        <w:rPr>
          <w:rStyle w:val="FontStyle66"/>
          <w:b w:val="0"/>
        </w:rPr>
        <w:t>I.</w:t>
      </w:r>
      <w:r w:rsidRPr="00A77806">
        <w:rPr>
          <w:rStyle w:val="FontStyle66"/>
          <w:b w:val="0"/>
        </w:rPr>
        <w:tab/>
        <w:t xml:space="preserve">Организационный момент: </w:t>
      </w:r>
      <w:r w:rsidRPr="00A77806">
        <w:rPr>
          <w:rStyle w:val="FontStyle67"/>
        </w:rPr>
        <w:t>приветствие учащихся, провер-</w:t>
      </w:r>
      <w:r w:rsidRPr="00A77806">
        <w:rPr>
          <w:rStyle w:val="FontStyle67"/>
        </w:rPr>
        <w:br/>
        <w:t>ка посещаемости и готовности к занятию, назначение дежурных.</w:t>
      </w:r>
    </w:p>
    <w:p w:rsidR="003B0F9B" w:rsidRPr="00A77806" w:rsidRDefault="003B0F9B" w:rsidP="003B0F9B">
      <w:pPr>
        <w:pStyle w:val="Style56"/>
        <w:widowControl/>
        <w:tabs>
          <w:tab w:val="left" w:pos="686"/>
        </w:tabs>
        <w:spacing w:before="106"/>
        <w:jc w:val="left"/>
        <w:rPr>
          <w:rStyle w:val="FontStyle66"/>
          <w:b w:val="0"/>
        </w:rPr>
      </w:pPr>
      <w:r w:rsidRPr="00A77806">
        <w:rPr>
          <w:rStyle w:val="FontStyle66"/>
          <w:b w:val="0"/>
        </w:rPr>
        <w:t>II.</w:t>
      </w:r>
      <w:r w:rsidRPr="00A77806">
        <w:rPr>
          <w:rStyle w:val="FontStyle66"/>
          <w:b w:val="0"/>
        </w:rPr>
        <w:tab/>
        <w:t>Знакомство с ручными швами, применяемыми при</w:t>
      </w:r>
      <w:r w:rsidRPr="00A77806">
        <w:rPr>
          <w:rStyle w:val="FontStyle66"/>
          <w:b w:val="0"/>
        </w:rPr>
        <w:br/>
        <w:t>изготовлении игрушек.</w:t>
      </w:r>
    </w:p>
    <w:p w:rsidR="003B0F9B" w:rsidRPr="00A77806" w:rsidRDefault="003B0F9B" w:rsidP="003B0F9B">
      <w:pPr>
        <w:pStyle w:val="Style5"/>
        <w:widowControl/>
        <w:spacing w:before="24" w:line="307" w:lineRule="exact"/>
        <w:ind w:firstLine="336"/>
        <w:jc w:val="left"/>
        <w:rPr>
          <w:rStyle w:val="FontStyle76"/>
          <w:b w:val="0"/>
        </w:rPr>
      </w:pPr>
      <w:r w:rsidRPr="00A77806">
        <w:rPr>
          <w:rStyle w:val="FontStyle67"/>
          <w:spacing w:val="40"/>
        </w:rPr>
        <w:t>Педагог.</w:t>
      </w:r>
      <w:r w:rsidRPr="00A77806">
        <w:rPr>
          <w:rStyle w:val="FontStyle67"/>
        </w:rPr>
        <w:t xml:space="preserve"> Ребята, изготовление игрушек - это кропотливый ручной труд, требующий от вас аккуратности, усидчивости,</w:t>
      </w:r>
      <w:r>
        <w:rPr>
          <w:rStyle w:val="FontStyle67"/>
        </w:rPr>
        <w:t xml:space="preserve"> </w:t>
      </w:r>
      <w:r w:rsidRPr="00A77806">
        <w:rPr>
          <w:rStyle w:val="FontStyle76"/>
        </w:rPr>
        <w:t xml:space="preserve">творческого настроя. Внешний вид игрушки во многом зависи от качества выполненного шва. Я хочу познакомить вас с раз личными видами швов, которые мы будем применять в работе Это такие </w:t>
      </w:r>
      <w:r w:rsidRPr="00A77806">
        <w:rPr>
          <w:rStyle w:val="FontStyle76"/>
          <w:spacing w:val="40"/>
        </w:rPr>
        <w:t>швы,</w:t>
      </w:r>
      <w:r w:rsidRPr="00A77806">
        <w:rPr>
          <w:rStyle w:val="FontStyle76"/>
        </w:rPr>
        <w:t xml:space="preserve"> как: -назад иголку;</w:t>
      </w:r>
    </w:p>
    <w:p w:rsidR="003B0F9B" w:rsidRPr="00A77806" w:rsidRDefault="003B0F9B" w:rsidP="003B0F9B">
      <w:pPr>
        <w:pStyle w:val="Style48"/>
        <w:widowControl/>
        <w:numPr>
          <w:ilvl w:val="0"/>
          <w:numId w:val="1"/>
        </w:numPr>
        <w:tabs>
          <w:tab w:val="left" w:pos="581"/>
        </w:tabs>
        <w:spacing w:line="302" w:lineRule="exact"/>
        <w:ind w:left="403"/>
        <w:rPr>
          <w:rStyle w:val="FontStyle76"/>
          <w:b w:val="0"/>
        </w:rPr>
      </w:pPr>
      <w:r w:rsidRPr="00A77806">
        <w:rPr>
          <w:rStyle w:val="FontStyle76"/>
        </w:rPr>
        <w:t>петельный;</w:t>
      </w:r>
    </w:p>
    <w:p w:rsidR="003B0F9B" w:rsidRPr="00A77806" w:rsidRDefault="003B0F9B" w:rsidP="003B0F9B">
      <w:pPr>
        <w:pStyle w:val="Style48"/>
        <w:widowControl/>
        <w:numPr>
          <w:ilvl w:val="0"/>
          <w:numId w:val="1"/>
        </w:numPr>
        <w:tabs>
          <w:tab w:val="left" w:pos="581"/>
        </w:tabs>
        <w:spacing w:line="302" w:lineRule="exact"/>
        <w:ind w:left="403"/>
        <w:rPr>
          <w:rStyle w:val="FontStyle76"/>
          <w:b w:val="0"/>
        </w:rPr>
      </w:pPr>
      <w:r w:rsidRPr="00A77806">
        <w:rPr>
          <w:rStyle w:val="FontStyle76"/>
        </w:rPr>
        <w:t>через край;</w:t>
      </w:r>
    </w:p>
    <w:p w:rsidR="003B0F9B" w:rsidRPr="00A77806" w:rsidRDefault="003B0F9B" w:rsidP="003B0F9B">
      <w:pPr>
        <w:pStyle w:val="Style48"/>
        <w:widowControl/>
        <w:numPr>
          <w:ilvl w:val="0"/>
          <w:numId w:val="1"/>
        </w:numPr>
        <w:tabs>
          <w:tab w:val="left" w:pos="581"/>
        </w:tabs>
        <w:spacing w:line="302" w:lineRule="exact"/>
        <w:ind w:left="403"/>
        <w:rPr>
          <w:rStyle w:val="FontStyle76"/>
          <w:b w:val="0"/>
        </w:rPr>
      </w:pPr>
      <w:r w:rsidRPr="00A77806">
        <w:rPr>
          <w:rStyle w:val="FontStyle76"/>
        </w:rPr>
        <w:t>потайной.</w:t>
      </w:r>
    </w:p>
    <w:p w:rsidR="003B0F9B" w:rsidRPr="00A77806" w:rsidRDefault="003B0F9B" w:rsidP="003B0F9B">
      <w:pPr>
        <w:pStyle w:val="Style8"/>
        <w:widowControl/>
        <w:spacing w:before="197" w:line="240" w:lineRule="auto"/>
        <w:ind w:left="408"/>
        <w:jc w:val="left"/>
        <w:rPr>
          <w:rStyle w:val="FontStyle67"/>
          <w:b w:val="0"/>
        </w:rPr>
      </w:pPr>
      <w:r w:rsidRPr="00A77806">
        <w:rPr>
          <w:rStyle w:val="FontStyle67"/>
        </w:rPr>
        <w:t>III. Практическая часть занятий.</w:t>
      </w:r>
    </w:p>
    <w:p w:rsidR="003B0F9B" w:rsidRPr="00A77806" w:rsidRDefault="003B0F9B" w:rsidP="003B0F9B">
      <w:pPr>
        <w:pStyle w:val="Style7"/>
        <w:widowControl/>
        <w:spacing w:before="72"/>
        <w:rPr>
          <w:rStyle w:val="FontStyle76"/>
          <w:b w:val="0"/>
        </w:rPr>
      </w:pPr>
      <w:r w:rsidRPr="00A77806">
        <w:rPr>
          <w:rStyle w:val="FontStyle67"/>
        </w:rPr>
        <w:t xml:space="preserve">Шов «назад иголку». </w:t>
      </w:r>
      <w:r w:rsidRPr="00A77806">
        <w:rPr>
          <w:rStyle w:val="FontStyle76"/>
        </w:rPr>
        <w:t>Этим швом сшиваются внутренние контуры детали. Стежки должны быть маленькими, так как и наши игрушки по размеру небольшие.</w:t>
      </w:r>
    </w:p>
    <w:p w:rsidR="003B0F9B" w:rsidRPr="00A77806" w:rsidRDefault="003B0F9B" w:rsidP="003B0F9B">
      <w:pPr>
        <w:pStyle w:val="Style7"/>
        <w:widowControl/>
        <w:spacing w:before="5"/>
        <w:ind w:firstLine="360"/>
        <w:rPr>
          <w:rStyle w:val="FontStyle76"/>
          <w:b w:val="0"/>
        </w:rPr>
      </w:pPr>
      <w:r w:rsidRPr="00A77806">
        <w:rPr>
          <w:rStyle w:val="FontStyle76"/>
        </w:rPr>
        <w:t xml:space="preserve">Сшивать детали нужно крепко, подтягивая стежки </w:t>
      </w:r>
      <w:r w:rsidRPr="00A77806">
        <w:rPr>
          <w:rStyle w:val="FontStyle81"/>
          <w:b/>
        </w:rPr>
        <w:t xml:space="preserve">(рис. 1). </w:t>
      </w:r>
      <w:r w:rsidRPr="00A77806">
        <w:rPr>
          <w:rStyle w:val="FontStyle76"/>
        </w:rPr>
        <w:t>Чтобы проверить сшитые детали на крепость стежков, потяните их в разные стороны; между ними не должно быть зазоров, в противном случае игрушка при набивке «разъедется».</w:t>
      </w:r>
    </w:p>
    <w:p w:rsidR="003B0F9B" w:rsidRDefault="003B0F9B" w:rsidP="003B0F9B">
      <w:pPr>
        <w:tabs>
          <w:tab w:val="left" w:pos="1155"/>
        </w:tabs>
      </w:pPr>
      <w:r w:rsidRPr="00A77806">
        <w:rPr>
          <w:noProof/>
        </w:rPr>
        <w:drawing>
          <wp:inline distT="0" distB="0" distL="0" distR="0">
            <wp:extent cx="2019300" cy="124172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9B" w:rsidRDefault="003B0F9B" w:rsidP="003B0F9B">
      <w:pPr>
        <w:pStyle w:val="Style41"/>
        <w:widowControl/>
        <w:spacing w:before="43"/>
        <w:rPr>
          <w:rStyle w:val="FontStyle80"/>
        </w:rPr>
      </w:pPr>
      <w:r>
        <w:tab/>
      </w:r>
      <w:r>
        <w:rPr>
          <w:rStyle w:val="FontStyle80"/>
        </w:rPr>
        <w:t>Рис. 1</w:t>
      </w:r>
    </w:p>
    <w:p w:rsidR="003B0F9B" w:rsidRPr="00A77806" w:rsidRDefault="003B0F9B" w:rsidP="003B0F9B">
      <w:pPr>
        <w:pStyle w:val="Style7"/>
        <w:widowControl/>
        <w:spacing w:before="187"/>
        <w:ind w:firstLine="389"/>
        <w:rPr>
          <w:i/>
          <w:iCs/>
          <w:sz w:val="20"/>
          <w:szCs w:val="20"/>
        </w:rPr>
      </w:pPr>
      <w:r w:rsidRPr="00A77806">
        <w:rPr>
          <w:rStyle w:val="FontStyle67"/>
        </w:rPr>
        <w:t xml:space="preserve">Петельный шов </w:t>
      </w:r>
      <w:r w:rsidRPr="00A77806">
        <w:rPr>
          <w:rStyle w:val="FontStyle76"/>
        </w:rPr>
        <w:t xml:space="preserve">в равной степени может быть использован и как отделочный, декоративный, и как скрепляющий. Таким швом обрабатывают сыпучие ткани </w:t>
      </w:r>
      <w:r w:rsidR="008F155C">
        <w:rPr>
          <w:rStyle w:val="FontStyle81"/>
        </w:rPr>
        <w:t>(см. рис. 2)</w:t>
      </w:r>
      <w:r w:rsidRPr="00A77806">
        <w:rPr>
          <w:rStyle w:val="FontStyle81"/>
        </w:rPr>
        <w:t>.</w:t>
      </w:r>
    </w:p>
    <w:p w:rsidR="003B0F9B" w:rsidRPr="00A77806" w:rsidRDefault="003B0F9B" w:rsidP="003B0F9B">
      <w:pPr>
        <w:pStyle w:val="Style7"/>
        <w:widowControl/>
        <w:spacing w:before="24" w:line="293" w:lineRule="exact"/>
        <w:ind w:firstLine="336"/>
        <w:rPr>
          <w:rStyle w:val="FontStyle81"/>
        </w:rPr>
      </w:pPr>
      <w:r w:rsidRPr="00A77806">
        <w:rPr>
          <w:rStyle w:val="FontStyle67"/>
        </w:rPr>
        <w:t xml:space="preserve">Шов «через край». </w:t>
      </w:r>
      <w:r w:rsidRPr="00A77806">
        <w:rPr>
          <w:rStyle w:val="FontStyle76"/>
        </w:rPr>
        <w:t>Обычно применяется для сшивания ме-</w:t>
      </w:r>
      <w:r w:rsidRPr="00A77806">
        <w:rPr>
          <w:rStyle w:val="FontStyle73"/>
        </w:rPr>
        <w:t xml:space="preserve">|0ВЫХ </w:t>
      </w:r>
      <w:r w:rsidRPr="00A77806">
        <w:rPr>
          <w:rStyle w:val="FontStyle76"/>
        </w:rPr>
        <w:t>деталей (из искусственного меха). Этот шов должен быть</w:t>
      </w:r>
      <w:r w:rsidRPr="00A77806">
        <w:rPr>
          <w:rStyle w:val="FontStyle93"/>
        </w:rPr>
        <w:t xml:space="preserve"> </w:t>
      </w:r>
      <w:r w:rsidRPr="00A77806">
        <w:rPr>
          <w:rStyle w:val="FontStyle76"/>
        </w:rPr>
        <w:t xml:space="preserve"> крепким </w:t>
      </w:r>
      <w:r w:rsidRPr="00A77806">
        <w:rPr>
          <w:rStyle w:val="FontStyle81"/>
        </w:rPr>
        <w:t>(рис. 3).</w:t>
      </w:r>
    </w:p>
    <w:p w:rsidR="003B0F9B" w:rsidRDefault="003B0F9B" w:rsidP="003B0F9B">
      <w:pPr>
        <w:tabs>
          <w:tab w:val="left" w:pos="2370"/>
        </w:tabs>
        <w:rPr>
          <w:rStyle w:val="FontStyle80"/>
        </w:rPr>
      </w:pPr>
      <w:r w:rsidRPr="00A77806">
        <w:rPr>
          <w:noProof/>
        </w:rPr>
        <w:drawing>
          <wp:inline distT="0" distB="0" distL="0" distR="0">
            <wp:extent cx="1362075" cy="1165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26" cy="116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806">
        <w:rPr>
          <w:rStyle w:val="FontStyle80"/>
        </w:rPr>
        <w:t xml:space="preserve"> </w:t>
      </w:r>
      <w:r>
        <w:rPr>
          <w:rStyle w:val="FontStyle80"/>
        </w:rPr>
        <w:t>Рис.3</w:t>
      </w:r>
    </w:p>
    <w:p w:rsidR="003B0F9B" w:rsidRPr="00A77806" w:rsidRDefault="003B0F9B" w:rsidP="003B0F9B">
      <w:pPr>
        <w:pStyle w:val="Style7"/>
        <w:widowControl/>
        <w:spacing w:before="144" w:line="288" w:lineRule="exact"/>
        <w:ind w:firstLine="331"/>
        <w:rPr>
          <w:rStyle w:val="FontStyle76"/>
          <w:b w:val="0"/>
        </w:rPr>
      </w:pPr>
      <w:r w:rsidRPr="00A77806">
        <w:rPr>
          <w:rStyle w:val="FontStyle76"/>
        </w:rPr>
        <w:t xml:space="preserve">Такой же шов, только редкий </w:t>
      </w:r>
      <w:r>
        <w:rPr>
          <w:rStyle w:val="FontStyle81"/>
          <w:b/>
        </w:rPr>
        <w:t>(см. рис.4, а, б, в</w:t>
      </w:r>
      <w:r w:rsidRPr="00A77806">
        <w:rPr>
          <w:rStyle w:val="FontStyle81"/>
          <w:b/>
        </w:rPr>
        <w:t xml:space="preserve">), </w:t>
      </w:r>
      <w:r w:rsidRPr="00A77806">
        <w:rPr>
          <w:rStyle w:val="FontStyle76"/>
        </w:rPr>
        <w:t>ис</w:t>
      </w:r>
      <w:r w:rsidRPr="00A77806">
        <w:rPr>
          <w:rStyle w:val="FontStyle76"/>
        </w:rPr>
        <w:softHyphen/>
        <w:t>пользуется для стягивания краев заготовок и при изготовлении некоторых деталей. Это шарики, фасолинки, а также картонные детали, которые необходимо обтянуть тканью.</w:t>
      </w:r>
    </w:p>
    <w:p w:rsidR="003B0F9B" w:rsidRDefault="003B0F9B" w:rsidP="003B0F9B">
      <w:pPr>
        <w:pStyle w:val="Style7"/>
        <w:widowControl/>
        <w:spacing w:line="288" w:lineRule="exact"/>
        <w:ind w:firstLine="326"/>
        <w:rPr>
          <w:rStyle w:val="FontStyle81"/>
          <w:b/>
        </w:rPr>
      </w:pPr>
      <w:r w:rsidRPr="00A77806">
        <w:rPr>
          <w:rStyle w:val="FontStyle76"/>
        </w:rPr>
        <w:lastRenderedPageBreak/>
        <w:t>Стежки должны быть небольшими, 2-3 мм от края, чтобы не исказить деталь. Нитка служит в качестве регулирующей осно</w:t>
      </w:r>
      <w:r w:rsidRPr="00A77806">
        <w:rPr>
          <w:rStyle w:val="FontStyle76"/>
        </w:rPr>
        <w:softHyphen/>
        <w:t xml:space="preserve">вы при стягивании и закрепляется после того, как заготовка примет нужную форму </w:t>
      </w:r>
      <w:r w:rsidR="008F155C">
        <w:rPr>
          <w:rStyle w:val="FontStyle81"/>
          <w:b/>
        </w:rPr>
        <w:t>(см. рис. 4, в)</w:t>
      </w:r>
      <w:r w:rsidRPr="00A77806">
        <w:rPr>
          <w:rStyle w:val="FontStyle81"/>
          <w:b/>
        </w:rPr>
        <w:t>.</w:t>
      </w:r>
    </w:p>
    <w:p w:rsidR="003B0F9B" w:rsidRPr="00A77806" w:rsidRDefault="003B0F9B" w:rsidP="003B0F9B">
      <w:pPr>
        <w:pStyle w:val="Style7"/>
        <w:widowControl/>
        <w:spacing w:before="163" w:line="288" w:lineRule="exact"/>
        <w:ind w:firstLine="0"/>
        <w:jc w:val="left"/>
        <w:rPr>
          <w:rStyle w:val="FontStyle76"/>
          <w:b w:val="0"/>
        </w:rPr>
      </w:pPr>
      <w:r w:rsidRPr="00A77806">
        <w:rPr>
          <w:rStyle w:val="FontStyle76"/>
        </w:rPr>
        <w:t>Если по какой-то причине ткань не стягивается, значит, нит</w:t>
      </w:r>
      <w:r w:rsidRPr="00A77806">
        <w:rPr>
          <w:rStyle w:val="FontStyle76"/>
        </w:rPr>
        <w:softHyphen/>
        <w:t>ка где-то завязалась узелком. В подобных случаях лучше рас</w:t>
      </w:r>
      <w:r w:rsidRPr="00A77806">
        <w:rPr>
          <w:rStyle w:val="FontStyle76"/>
        </w:rPr>
        <w:softHyphen/>
        <w:t>пустить шов и всю операцию проделать заново.</w:t>
      </w:r>
    </w:p>
    <w:p w:rsidR="003B0F9B" w:rsidRPr="00A77806" w:rsidRDefault="003B0F9B" w:rsidP="003B0F9B">
      <w:pPr>
        <w:pStyle w:val="Style7"/>
        <w:widowControl/>
        <w:spacing w:line="288" w:lineRule="exact"/>
        <w:ind w:firstLine="326"/>
        <w:jc w:val="left"/>
        <w:rPr>
          <w:rStyle w:val="FontStyle81"/>
        </w:rPr>
      </w:pPr>
    </w:p>
    <w:p w:rsidR="003B0F9B" w:rsidRPr="00A77806" w:rsidRDefault="003B0F9B" w:rsidP="003B0F9B">
      <w:pPr>
        <w:tabs>
          <w:tab w:val="left" w:pos="2370"/>
        </w:tabs>
      </w:pPr>
      <w:r w:rsidRPr="00A77806">
        <w:rPr>
          <w:noProof/>
        </w:rPr>
        <w:drawing>
          <wp:inline distT="0" distB="0" distL="0" distR="0">
            <wp:extent cx="1181100" cy="110244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84" cy="11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9B" w:rsidRPr="00A77806" w:rsidRDefault="003B0F9B" w:rsidP="003B0F9B">
      <w:pPr>
        <w:pStyle w:val="Style7"/>
        <w:widowControl/>
        <w:spacing w:before="230" w:line="288" w:lineRule="exact"/>
        <w:ind w:firstLine="355"/>
        <w:jc w:val="left"/>
        <w:rPr>
          <w:rStyle w:val="FontStyle81"/>
        </w:rPr>
      </w:pPr>
      <w:r w:rsidRPr="00A77806">
        <w:rPr>
          <w:rStyle w:val="FontStyle66"/>
          <w:b w:val="0"/>
        </w:rPr>
        <w:t xml:space="preserve">Потайной шов </w:t>
      </w:r>
      <w:r w:rsidRPr="00A77806">
        <w:rPr>
          <w:rStyle w:val="FontStyle76"/>
        </w:rPr>
        <w:t>годится для сшивания таких деталей, в кото</w:t>
      </w:r>
      <w:r w:rsidRPr="00A77806">
        <w:rPr>
          <w:rStyle w:val="FontStyle76"/>
        </w:rPr>
        <w:softHyphen/>
        <w:t xml:space="preserve">рых необходимо убрать (спрятать) все стежки и узелки </w:t>
      </w:r>
      <w:r w:rsidRPr="00A77806">
        <w:rPr>
          <w:rStyle w:val="FontStyle81"/>
        </w:rPr>
        <w:t>(рис. 5).</w:t>
      </w:r>
    </w:p>
    <w:p w:rsidR="003B0F9B" w:rsidRPr="00A77806" w:rsidRDefault="003B0F9B" w:rsidP="003B0F9B">
      <w:pPr>
        <w:pStyle w:val="Style6"/>
        <w:widowControl/>
        <w:spacing w:before="197"/>
        <w:ind w:left="355"/>
        <w:jc w:val="left"/>
        <w:rPr>
          <w:rStyle w:val="FontStyle66"/>
          <w:b w:val="0"/>
        </w:rPr>
      </w:pPr>
      <w:r w:rsidRPr="00A77806">
        <w:rPr>
          <w:rStyle w:val="FontStyle66"/>
          <w:b w:val="0"/>
        </w:rPr>
        <w:t>IV. Подведение итогов.</w:t>
      </w:r>
    </w:p>
    <w:p w:rsidR="003B0F9B" w:rsidRDefault="003B0F9B" w:rsidP="003B0F9B"/>
    <w:p w:rsidR="00FE0B69" w:rsidRDefault="008F155C"/>
    <w:sectPr w:rsidR="00FE0B69" w:rsidSect="00C5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D2F3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B0F9B"/>
    <w:rsid w:val="002A4007"/>
    <w:rsid w:val="002E1455"/>
    <w:rsid w:val="003B0F9B"/>
    <w:rsid w:val="006F0248"/>
    <w:rsid w:val="008F155C"/>
    <w:rsid w:val="00C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0F9B"/>
    <w:pPr>
      <w:widowControl w:val="0"/>
      <w:autoSpaceDE w:val="0"/>
      <w:autoSpaceDN w:val="0"/>
      <w:adjustRightInd w:val="0"/>
      <w:spacing w:after="0" w:line="317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B0F9B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B0F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0F9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B0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B0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basedOn w:val="a0"/>
    <w:uiPriority w:val="99"/>
    <w:rsid w:val="003B0F9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rsid w:val="003B0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uiPriority w:val="99"/>
    <w:rsid w:val="003B0F9B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3B0F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3B0F9B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3B0F9B"/>
    <w:pPr>
      <w:widowControl w:val="0"/>
      <w:autoSpaceDE w:val="0"/>
      <w:autoSpaceDN w:val="0"/>
      <w:adjustRightInd w:val="0"/>
      <w:spacing w:after="0" w:line="422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0F9B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3B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B0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3B0F9B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Comp2-06</cp:lastModifiedBy>
  <cp:revision>3</cp:revision>
  <dcterms:created xsi:type="dcterms:W3CDTF">2015-11-09T17:36:00Z</dcterms:created>
  <dcterms:modified xsi:type="dcterms:W3CDTF">2008-01-10T14:07:00Z</dcterms:modified>
</cp:coreProperties>
</file>